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96" w:rsidRDefault="00C61728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595FB22A" wp14:editId="08C8E840">
            <wp:extent cx="5731510" cy="4051585"/>
            <wp:effectExtent l="0" t="0" r="2540" b="6350"/>
            <wp:docPr id="1" name="Picture 1" descr="http://khlongkhoi.go.th/public/list_upload/backend/list_63/pics_topic_63.jpg?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hlongkhoi.go.th/public/list_upload/backend/list_63/pics_topic_63.jpg?3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1728" w:rsidRDefault="00C61728"/>
    <w:p w:rsidR="00C61728" w:rsidRPr="00C61728" w:rsidRDefault="00C61728" w:rsidP="00C61728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</w:rPr>
      </w:pPr>
      <w:r w:rsidRPr="00C61728">
        <w:rPr>
          <w:rFonts w:ascii="Tahoma" w:eastAsia="Times New Roman" w:hAnsi="Tahoma" w:cs="Tahoma"/>
          <w:b/>
          <w:bCs/>
          <w:color w:val="000000"/>
          <w:sz w:val="32"/>
          <w:szCs w:val="32"/>
          <w:cs/>
        </w:rPr>
        <w:t>ทำไมเราต้องคัดแยกขยะ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หลังจากที่เราทิ้งขยะลงไปในถังแล้ว เรากลับไม่รู้เลยว่าขยะเหล่านั้นอาจจะไปส่งผลกระทบต่อผู้อื่นรวมถึงระบบนิเวศได้ง่ายๆ เพราะขยะหลากหลายรูปแบบจะไปกองทับถมกันโดยที่ไม่ได้ถูกแยกประเภทตั้งแต่แรก สิ่งที่ปะปนอยู่ในกองขยะเหล่านั้นก็จะกลายเป็นแหล่งเชื้อโรค และแบคทีเรียขนาดใหญ่ที่สามารถแพร่เชื้อให้กับผู้ที่สัมผัสกับขยะเหล่านี้โดยตรงได้นอกจากนี้ขยะมูลฝอยเป็นขยะที่ไม่สามารถนำกลับมาใช้งานได้อีก ซึ่งนอกจากจะเป็นของจำพวกพลาสติกที่รีไซเคิลไม่ได้ เศษวัสดุเหลือใช้ เศษอาหาร ยังมีของจำพวกขยะอันตรายที่ถูกทิ้งปะปนไปกับขยะอื่นๆ เช่น ซากเครื่องใช้ไฟฟ้า อุปกรณ์อิเล็กทรอนิกส์ แบตเตอรี่ ที่สามารถปล่อยสารเคมีไปปนเปื้อนกับสิ่งแวดล้อมได้อย่างง่ายดายการสร้างขยะเริ่มต้นที่ตัวของเราเอง จึงเป็นสาเหตุว่าทำไมเราถึงควรคัดแยกขยะตามประเภทก่อนนำไปทิ้งที่ถังขยะสาธารณะ นอกจากจะเป็นการสร้างจิตสำนึกที่ดีต่อสาธารณะแล้ว ยังช่วยในเรื่องของการป้องกันปัญหากองขยะที่จะไปทำลายสิ่งแวดล้อมและสิ่งมีชีวิตอื่นๆ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C61728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การคัดแยกขยะตามประเภท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การคัดแยกขยะแต่ละประเภทควรใส่ไว้ในถุงเดียวกัน อาจจะเป็นถุงดำหรือถุงพลาสติกขนาดใหญ่และมัดปากถุงให้สนิท ก่อนนำไปทิ้งที่ถังขยะสาธารณะที่แบ่งประเภทของขยะนั้นๆ ไว้แล้ว ได้แก่</w:t>
      </w:r>
    </w:p>
    <w:p w:rsidR="00C61728" w:rsidRPr="00C61728" w:rsidRDefault="00C61728" w:rsidP="00C61728">
      <w:pPr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lastRenderedPageBreak/>
        <w:t>ขยะทั่วไป เนื่องจากขยะเหล่านี้จะมีสารประกอบทางเคมีอันตรายหลายอย่างที่ต้องถูกกำจัดอย่างถูกวิธี</w:t>
      </w: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ขยะทั่วไป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ถังขยะสาธารณะสำหรับขยะประเภทนี้จะเป็น</w:t>
      </w:r>
      <w:r w:rsidRPr="00C61728">
        <w:rPr>
          <w:rFonts w:ascii="Segoe UI" w:eastAsia="Times New Roman" w:hAnsi="Segoe UI" w:cs="Segoe UI"/>
          <w:color w:val="000000"/>
          <w:sz w:val="32"/>
          <w:szCs w:val="32"/>
        </w:rPr>
        <w:t> </w:t>
      </w:r>
      <w:r w:rsidRPr="00C61728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“</w:t>
      </w:r>
      <w:r w:rsidRPr="00C61728">
        <w:rPr>
          <w:rFonts w:ascii="Segoe UI" w:eastAsia="Times New Roman" w:hAnsi="Segoe UI" w:cs="Angsana New"/>
          <w:b/>
          <w:bCs/>
          <w:color w:val="000000"/>
          <w:sz w:val="32"/>
          <w:szCs w:val="32"/>
          <w:cs/>
        </w:rPr>
        <w:t>สีน้ำเงิน”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ขยะทั่วไปเป็นขยะจำพวกเศษกระดาษ ซองพลาสติก เปลือกลูกอม หรือของจำพวกที่ไม่สามารถนำกลับมาใช้ใหม่ ที่ไม่คุ้มค่ากับการนำไปรีไซเคิล ขยะเหล่านี้จะถูกนำไปกำจัดตามกระบวนการ เช่น การฝังกลบ การเผาด้วยเตาเผาขยะ เป็นต้น</w:t>
      </w:r>
    </w:p>
    <w:p w:rsidR="00C61728" w:rsidRPr="00C61728" w:rsidRDefault="00C61728" w:rsidP="00C61728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ขยะเปียก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ถังขยะสาธารณะสำหรับขยะประเภทนี้จะเป็น “</w:t>
      </w:r>
      <w:r w:rsidRPr="00C61728">
        <w:rPr>
          <w:rFonts w:ascii="Segoe UI" w:eastAsia="Times New Roman" w:hAnsi="Segoe UI" w:cs="Angsana New"/>
          <w:b/>
          <w:bCs/>
          <w:color w:val="000000"/>
          <w:sz w:val="32"/>
          <w:szCs w:val="32"/>
          <w:cs/>
        </w:rPr>
        <w:t>สีเขียว”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ขยะเปียกเป็นขยะย่อยสลายง่ายที่อยู่ในรูปแบบของเศษอาหารที่กินเหลือ วัตถุดิบที่เน่าเสียได้ง่าย ผลไม้ ใบไม้ กิ่งไม้ ซากพืช ซากสัตว์ ที่เมื่อทิ้งไว้ไม่นานจะส่งกลิ่นเหม็นรบกวน ขยะเหล่านี้อาจสามารถนำไปใช้ประโยชน์อื่นได้ เช่น การนำไปทำปุ๋ยอินทรีย์ เป็นต้น</w:t>
      </w:r>
    </w:p>
    <w:p w:rsidR="00C61728" w:rsidRPr="00C61728" w:rsidRDefault="00C61728" w:rsidP="00C61728">
      <w:pPr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4"/>
        <w:rPr>
          <w:rFonts w:ascii="Segoe UI" w:eastAsia="Times New Roman" w:hAnsi="Segoe UI" w:cs="Angsana New"/>
          <w:color w:val="000000"/>
          <w:sz w:val="32"/>
          <w:szCs w:val="32"/>
        </w:rPr>
      </w:pP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ขยะรีไซเคิล</w:t>
      </w:r>
    </w:p>
    <w:p w:rsidR="00C61728" w:rsidRPr="00C61728" w:rsidRDefault="00C61728" w:rsidP="00C61728">
      <w:pPr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แยกถังขยะออกไปตามประเภทของขยะ เพื่อการจัดการขยะในขั้นตอนต่อไปที่ง่ายลง โดยสามารถทำได้ตั้งแต่ตัวเอง ครอบครัว และชุมชน ให้มีสภาพแวดล้อมที่น่าอยู่มากขึ้น นอกจากนี้ยังมีวิธีการลดปริมาณขยะให้น้อยลงได้ด้วยวิธีดังนี้</w:t>
      </w:r>
      <w:r w:rsidRPr="00C61728">
        <w:rPr>
          <w:rFonts w:ascii="inherit" w:eastAsia="Times New Roman" w:hAnsi="inherit" w:cs="Segoe UI"/>
          <w:color w:val="000000"/>
          <w:sz w:val="32"/>
          <w:szCs w:val="32"/>
        </w:rPr>
        <w:t xml:space="preserve"> 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ถังขยะสาธารณะสำหรับขยะประเภทนี้จะเป็น</w:t>
      </w:r>
      <w:r w:rsidRPr="00C61728">
        <w:rPr>
          <w:rFonts w:ascii="Segoe UI" w:eastAsia="Times New Roman" w:hAnsi="Segoe UI" w:cs="Segoe UI"/>
          <w:color w:val="000000"/>
          <w:sz w:val="32"/>
          <w:szCs w:val="32"/>
        </w:rPr>
        <w:t> </w:t>
      </w:r>
      <w:r w:rsidRPr="00C61728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“</w:t>
      </w:r>
      <w:r w:rsidRPr="00C61728">
        <w:rPr>
          <w:rFonts w:ascii="Segoe UI" w:eastAsia="Times New Roman" w:hAnsi="Segoe UI" w:cs="Angsana New"/>
          <w:b/>
          <w:bCs/>
          <w:color w:val="000000"/>
          <w:sz w:val="32"/>
          <w:szCs w:val="32"/>
          <w:cs/>
        </w:rPr>
        <w:t>สีเหลือง”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ขยะรีไซเคิลมักเป็นบรรจุภัณฑ์ที่ใช้แล้วหรือวัสดุเหลือใช้ที่สามารถนำไปเข้ากระบวนการรีไซเคิลได้ เช่น แก้ว กระป๋อง ขวดน้ำ เศษพลาสติก ที่สามารถนำไปหลอมเพื่อแปรรูปสำหรับใช้ประโยชน์ได้ต่อไป ขยะประเภทนี้จะมีมูลค่าสามารถเก็บไว้ขายให้กับคนที่รับซื้อของเก่า เนื่องจากสามารถนำไปสร้างประโยชน์ต่อได้</w:t>
      </w:r>
    </w:p>
    <w:p w:rsidR="00C61728" w:rsidRPr="00C61728" w:rsidRDefault="00C61728" w:rsidP="00C61728">
      <w:pPr>
        <w:numPr>
          <w:ilvl w:val="0"/>
          <w:numId w:val="4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ขยะอันตราย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ถังขยะสาธารณะสำหรับขยะประเภทนี้จะเป็น</w:t>
      </w:r>
      <w:r w:rsidRPr="00C61728">
        <w:rPr>
          <w:rFonts w:ascii="Segoe UI" w:eastAsia="Times New Roman" w:hAnsi="Segoe UI" w:cs="Segoe UI"/>
          <w:color w:val="000000"/>
          <w:sz w:val="32"/>
          <w:szCs w:val="32"/>
        </w:rPr>
        <w:t> </w:t>
      </w:r>
      <w:r w:rsidRPr="00C61728">
        <w:rPr>
          <w:rFonts w:ascii="Segoe UI" w:eastAsia="Times New Roman" w:hAnsi="Segoe UI" w:cs="Segoe UI"/>
          <w:b/>
          <w:bCs/>
          <w:color w:val="000000"/>
          <w:sz w:val="32"/>
          <w:szCs w:val="32"/>
        </w:rPr>
        <w:t>“</w:t>
      </w:r>
      <w:r w:rsidRPr="00C61728">
        <w:rPr>
          <w:rFonts w:ascii="Segoe UI" w:eastAsia="Times New Roman" w:hAnsi="Segoe UI" w:cs="Angsana New"/>
          <w:b/>
          <w:bCs/>
          <w:color w:val="000000"/>
          <w:sz w:val="32"/>
          <w:szCs w:val="32"/>
          <w:cs/>
        </w:rPr>
        <w:t>สีแดง”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ขยะอันตรายที่อาจมีสารปนเปื้อนไปกับสภาพแวดล้อมได้ เช่น กระป๋องสเปรย์ แบตเตอรี่ ถ่ายไฟฉาย อุปกรณ์อิเล็คทรอนิกส์ที่เสื่อมสภาพ ควรถูกแยกออกจาก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  <w:r w:rsidRPr="00C61728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lastRenderedPageBreak/>
        <w:t>การลดขยะที่ต้นทาง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ปัญหาการเพิ่มขึ้นของขยะเป็นปัญหาที่เกิดขึ้นจากเราทุกคน การช่วยลดปัญหานี้ให้เบาลงได้คือการเริ่มสร้างจิตสำนึกของตนเองก่อนทิ้งขยะทุกครั้ง ควร</w:t>
      </w:r>
    </w:p>
    <w:p w:rsidR="00C61728" w:rsidRPr="00C61728" w:rsidRDefault="00C61728" w:rsidP="00C61728">
      <w:pPr>
        <w:numPr>
          <w:ilvl w:val="0"/>
          <w:numId w:val="5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ลดการใช้งาน (</w:t>
      </w:r>
      <w:r w:rsidRPr="00C61728">
        <w:rPr>
          <w:rFonts w:ascii="inherit" w:eastAsia="Times New Roman" w:hAnsi="inherit" w:cs="Segoe UI"/>
          <w:color w:val="000000"/>
          <w:sz w:val="32"/>
          <w:szCs w:val="32"/>
        </w:rPr>
        <w:t>Refuse)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ด้วยการหลีกเลี่ยงการใช้บรรจุภัณฑ์ วัสดุห่อหุ้มสินค้า ที่จะสร้างปริมาณขยะเพิ่มขึ้น เช่น ถุงหิ้วพลาสติก กล่องโฟม หรือสิ่งที่ใช้งานได้ครั้งเดียวแล้วทิ้งซึ่งสร้างปริมาณขยะมากขึ้นและย่อยสลายได้ยาก</w:t>
      </w:r>
    </w:p>
    <w:p w:rsidR="00C61728" w:rsidRPr="00C61728" w:rsidRDefault="00C61728" w:rsidP="00C61728">
      <w:pPr>
        <w:numPr>
          <w:ilvl w:val="0"/>
          <w:numId w:val="6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นำกลับมาใช้ซ้ำ (</w:t>
      </w:r>
      <w:r w:rsidRPr="00C61728">
        <w:rPr>
          <w:rFonts w:ascii="inherit" w:eastAsia="Times New Roman" w:hAnsi="inherit" w:cs="Segoe UI"/>
          <w:color w:val="000000"/>
          <w:sz w:val="32"/>
          <w:szCs w:val="32"/>
        </w:rPr>
        <w:t>Reuse)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การนำบรรจุภัณฑ์ หรือถุงพลาสติกที่ใช้แล้วแต่ยังใช้งานได้อยู่กลับมาใช้ซ้ำ</w:t>
      </w:r>
    </w:p>
    <w:p w:rsidR="00C61728" w:rsidRPr="00C61728" w:rsidRDefault="00C61728" w:rsidP="00C61728">
      <w:pPr>
        <w:numPr>
          <w:ilvl w:val="0"/>
          <w:numId w:val="7"/>
        </w:numPr>
        <w:shd w:val="clear" w:color="auto" w:fill="FFFFFF"/>
        <w:spacing w:after="100" w:afterAutospacing="1" w:line="240" w:lineRule="auto"/>
        <w:outlineLvl w:val="4"/>
        <w:rPr>
          <w:rFonts w:ascii="inherit" w:eastAsia="Times New Roman" w:hAnsi="inherit" w:cs="Segoe UI"/>
          <w:color w:val="000000"/>
          <w:sz w:val="32"/>
          <w:szCs w:val="32"/>
        </w:rPr>
      </w:pPr>
      <w:r w:rsidRPr="00C61728">
        <w:rPr>
          <w:rFonts w:ascii="inherit" w:eastAsia="Times New Roman" w:hAnsi="inherit" w:cs="Angsana New"/>
          <w:color w:val="000000"/>
          <w:sz w:val="32"/>
          <w:szCs w:val="32"/>
          <w:cs/>
        </w:rPr>
        <w:t>นำกลับมาใช้ใหม่ (</w:t>
      </w:r>
      <w:r w:rsidRPr="00C61728">
        <w:rPr>
          <w:rFonts w:ascii="inherit" w:eastAsia="Times New Roman" w:hAnsi="inherit" w:cs="Segoe UI"/>
          <w:color w:val="000000"/>
          <w:sz w:val="32"/>
          <w:szCs w:val="32"/>
        </w:rPr>
        <w:t>Recycle)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Angsana New"/>
          <w:color w:val="000000"/>
          <w:sz w:val="32"/>
          <w:szCs w:val="32"/>
          <w:cs/>
        </w:rPr>
        <w:t>อีกหนึ่งวิธีที่ช่วยลดปริมาณขยะและมลพิษกับสิ่งแวดล้อม โดยการนำของที่ใช้แล้วมาเพิ่มมูลค่า โดยนำเข้าสู่กระบวนการผลิตอีกครั้งเพื่อให้ได้ผลิตภัณฑ์ใหม่ที่สามารถนำมาใช้งานหรือขายออกสู่ตลาดได้</w:t>
      </w:r>
    </w:p>
    <w:p w:rsidR="00C61728" w:rsidRPr="00C61728" w:rsidRDefault="00C61728" w:rsidP="00C61728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32"/>
          <w:szCs w:val="32"/>
        </w:rPr>
      </w:pPr>
      <w:r w:rsidRPr="00C61728">
        <w:rPr>
          <w:rFonts w:ascii="Segoe UI" w:eastAsia="Times New Roman" w:hAnsi="Segoe UI" w:cs="Segoe UI"/>
          <w:color w:val="000000"/>
          <w:sz w:val="32"/>
          <w:szCs w:val="32"/>
        </w:rPr>
        <w:t> </w:t>
      </w:r>
    </w:p>
    <w:p w:rsidR="00C61728" w:rsidRPr="00C61728" w:rsidRDefault="00C61728">
      <w:pPr>
        <w:rPr>
          <w:sz w:val="32"/>
          <w:szCs w:val="32"/>
        </w:rPr>
      </w:pPr>
    </w:p>
    <w:sectPr w:rsidR="00C61728" w:rsidRPr="00C6172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41" w:rsidRDefault="006B1441" w:rsidP="00C61728">
      <w:pPr>
        <w:spacing w:after="0" w:line="240" w:lineRule="auto"/>
      </w:pPr>
      <w:r>
        <w:separator/>
      </w:r>
    </w:p>
  </w:endnote>
  <w:endnote w:type="continuationSeparator" w:id="0">
    <w:p w:rsidR="006B1441" w:rsidRDefault="006B1441" w:rsidP="00C6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41" w:rsidRDefault="006B1441" w:rsidP="00C61728">
      <w:pPr>
        <w:spacing w:after="0" w:line="240" w:lineRule="auto"/>
      </w:pPr>
      <w:r>
        <w:separator/>
      </w:r>
    </w:p>
  </w:footnote>
  <w:footnote w:type="continuationSeparator" w:id="0">
    <w:p w:rsidR="006B1441" w:rsidRDefault="006B1441" w:rsidP="00C6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5506"/>
    <w:multiLevelType w:val="multilevel"/>
    <w:tmpl w:val="237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94BB8"/>
    <w:multiLevelType w:val="multilevel"/>
    <w:tmpl w:val="0DC0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35807"/>
    <w:multiLevelType w:val="multilevel"/>
    <w:tmpl w:val="A69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F306D"/>
    <w:multiLevelType w:val="multilevel"/>
    <w:tmpl w:val="E5A6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780560"/>
    <w:multiLevelType w:val="multilevel"/>
    <w:tmpl w:val="C626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082C7E"/>
    <w:multiLevelType w:val="multilevel"/>
    <w:tmpl w:val="571C5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6A7D63"/>
    <w:multiLevelType w:val="multilevel"/>
    <w:tmpl w:val="04F8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F4"/>
    <w:rsid w:val="006B1441"/>
    <w:rsid w:val="008700F4"/>
    <w:rsid w:val="00921896"/>
    <w:rsid w:val="00C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AD0F"/>
  <w15:chartTrackingRefBased/>
  <w15:docId w15:val="{75908DEB-914B-4B0D-AC0A-BFA37FBA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28"/>
  </w:style>
  <w:style w:type="paragraph" w:styleId="Footer">
    <w:name w:val="footer"/>
    <w:basedOn w:val="Normal"/>
    <w:link w:val="FooterChar"/>
    <w:uiPriority w:val="99"/>
    <w:unhideWhenUsed/>
    <w:rsid w:val="00C61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2021-07-26T06:47:00Z</dcterms:created>
  <dcterms:modified xsi:type="dcterms:W3CDTF">2021-07-26T08:40:00Z</dcterms:modified>
</cp:coreProperties>
</file>